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E6EC" w14:textId="77777777" w:rsidR="00D50DA5" w:rsidRPr="00D50DA5" w:rsidRDefault="00D50DA5" w:rsidP="00D50DA5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Thân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gởi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Phụ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Huynh,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Người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Sóc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hay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Giám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Hộ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Hợp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Pháp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>:</w:t>
      </w:r>
    </w:p>
    <w:p w14:paraId="27818E09" w14:textId="77777777" w:rsidR="00771D5B" w:rsidRPr="00771D5B" w:rsidRDefault="00771D5B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76BE2380" w14:textId="77777777" w:rsidR="00D50DA5" w:rsidRPr="00D50DA5" w:rsidRDefault="00D50DA5" w:rsidP="00D50DA5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Đây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điểm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trọng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trong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cuộc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đây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lúc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trải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qua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thay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lớn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cảm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xúc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tinh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thần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chất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Trong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lần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thanh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thiếu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niên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mạnh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hôm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nay,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biết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tầm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trọng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lần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sóc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thông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thường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trao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sức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tinh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thần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chất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được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thử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nghiệm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dò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</w:p>
    <w:p w14:paraId="2D3BA72C" w14:textId="0DF88966" w:rsidR="00D50DA5" w:rsidRDefault="00D50DA5" w:rsidP="00D50DA5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Trong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lần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hôm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nay,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dành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gian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trao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cùng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với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Đây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điểm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tuyệt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chỉ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thành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niên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nêu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bất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cứ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thắc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mắc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hay lo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lắng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nào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còn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muốn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bàn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đến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bất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cứ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chủ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nào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liên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đến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cũng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dành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gian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trao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riêng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tư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với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thành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niên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tạo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sự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tin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tưởng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lẫn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nhau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khuyến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khích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nhân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chia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sẻ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gì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bàn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thảo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với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cha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mẹ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sau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thấy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thoải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mái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>.</w:t>
      </w:r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</w:p>
    <w:p w14:paraId="3032B507" w14:textId="7890E84B" w:rsidR="00771D5B" w:rsidRPr="00771D5B" w:rsidRDefault="00D50DA5" w:rsidP="00D50DA5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Mọi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cuộc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trò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chuyện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hôm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nay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phù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hợp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theo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độ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tuổi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chủ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bao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gồm</w:t>
      </w:r>
      <w:proofErr w:type="spellEnd"/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1A176250" w14:textId="63C526FB" w:rsidR="00C41083" w:rsidRPr="00C41083" w:rsidRDefault="00C41083" w:rsidP="00D50D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41083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Sức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cảm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xúc</w:t>
      </w:r>
      <w:proofErr w:type="spellEnd"/>
    </w:p>
    <w:p w14:paraId="1DBA8972" w14:textId="71331D52" w:rsidR="00C41083" w:rsidRPr="00C41083" w:rsidRDefault="00C41083" w:rsidP="00D50D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41083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Ăn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uống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lành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mạnh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thói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quen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đi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ngủ</w:t>
      </w:r>
      <w:proofErr w:type="spellEnd"/>
    </w:p>
    <w:p w14:paraId="05AD5E6F" w14:textId="15D089CB" w:rsidR="00C20231" w:rsidRPr="00C20231" w:rsidRDefault="00C20231" w:rsidP="00D50D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Trường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học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bất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cứ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lãnh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vực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nào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làm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tốt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hay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đang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gặp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khó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khăn</w:t>
      </w:r>
      <w:proofErr w:type="spellEnd"/>
    </w:p>
    <w:p w14:paraId="681B0476" w14:textId="1C2D01FD" w:rsidR="00C20231" w:rsidRPr="00C20231" w:rsidRDefault="00C20231" w:rsidP="00D50D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Bạn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bè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mối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="00D50DA5"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D50DA5" w:rsidRPr="00D50DA5">
        <w:rPr>
          <w:rFonts w:ascii="Arial" w:hAnsi="Arial" w:cs="Arial"/>
          <w:color w:val="636469"/>
          <w:sz w:val="22"/>
          <w:szCs w:val="22"/>
        </w:rPr>
        <w:t>hệ</w:t>
      </w:r>
      <w:proofErr w:type="spellEnd"/>
    </w:p>
    <w:p w14:paraId="4A0AA900" w14:textId="1A5AE414" w:rsidR="009817F1" w:rsidRPr="009817F1" w:rsidRDefault="00C20231" w:rsidP="00C2023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• Quan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hệ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lây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nhiễm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qua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(Sexually transmitted infection, hay STI).</w:t>
      </w:r>
    </w:p>
    <w:p w14:paraId="16024297" w14:textId="5893F291" w:rsidR="00771D5B" w:rsidRPr="00771D5B" w:rsidRDefault="00771D5B" w:rsidP="00C20231">
      <w:pPr>
        <w:pStyle w:val="BasicParagraph"/>
        <w:suppressAutoHyphens/>
        <w:spacing w:after="180"/>
        <w:ind w:left="360"/>
        <w:rPr>
          <w:rFonts w:ascii="Arial" w:hAnsi="Arial" w:cs="Arial"/>
          <w:color w:val="636469"/>
          <w:sz w:val="22"/>
          <w:szCs w:val="22"/>
        </w:rPr>
      </w:pPr>
      <w:r w:rsidRPr="00771D5B">
        <w:rPr>
          <w:rFonts w:ascii="Arial" w:hAnsi="Arial" w:cs="Arial"/>
          <w:color w:val="636469"/>
          <w:sz w:val="22"/>
          <w:szCs w:val="22"/>
        </w:rPr>
        <w:t xml:space="preserve">• </w:t>
      </w:r>
      <w:r w:rsidR="00C20231" w:rsidRPr="00C20231">
        <w:rPr>
          <w:rFonts w:ascii="Arial" w:hAnsi="Arial" w:cs="Arial"/>
          <w:color w:val="636469"/>
          <w:sz w:val="22"/>
          <w:szCs w:val="22"/>
        </w:rPr>
        <w:t xml:space="preserve">Ma </w:t>
      </w:r>
      <w:proofErr w:type="spellStart"/>
      <w:r w:rsidR="00C20231" w:rsidRPr="00C20231">
        <w:rPr>
          <w:rFonts w:ascii="Arial" w:hAnsi="Arial" w:cs="Arial"/>
          <w:color w:val="636469"/>
          <w:sz w:val="22"/>
          <w:szCs w:val="22"/>
        </w:rPr>
        <w:t>túy</w:t>
      </w:r>
      <w:proofErr w:type="spellEnd"/>
      <w:r w:rsidR="00C20231"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C20231"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="00C20231"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C20231" w:rsidRPr="00C20231">
        <w:rPr>
          <w:rFonts w:ascii="Arial" w:hAnsi="Arial" w:cs="Arial"/>
          <w:color w:val="636469"/>
          <w:sz w:val="22"/>
          <w:szCs w:val="22"/>
        </w:rPr>
        <w:t>rượu</w:t>
      </w:r>
      <w:proofErr w:type="spellEnd"/>
    </w:p>
    <w:p w14:paraId="5BB10818" w14:textId="1C92360D" w:rsidR="00D50DA5" w:rsidRPr="00D50DA5" w:rsidRDefault="00D50DA5" w:rsidP="00D50DA5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D50DA5">
        <w:rPr>
          <w:rFonts w:ascii="Arial" w:hAnsi="Arial" w:cs="Arial"/>
          <w:color w:val="636469"/>
          <w:sz w:val="22"/>
          <w:szCs w:val="22"/>
        </w:rPr>
        <w:t xml:space="preserve">Theo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khuyến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cáo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từ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cơ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sức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quốc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gia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văn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phòng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dò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hàng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năm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tất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cả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nhân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nữ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từ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15-24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tuổi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tìm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chlamydia (CT)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lậu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(NG),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việc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này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liên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đến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hệ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hay </w:t>
      </w:r>
      <w:proofErr w:type="spellStart"/>
      <w:proofErr w:type="gramStart"/>
      <w:r w:rsidRPr="00D50DA5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,</w:t>
      </w:r>
      <w:proofErr w:type="gram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trừ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nhân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từ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chối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CT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NG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lây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qua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phổ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biến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thường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triệu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chứng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gây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vấn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dài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hạn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như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vô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sinh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được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chữa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trị.</w:t>
      </w:r>
      <w:r w:rsidRPr="00D50DA5">
        <w:rPr>
          <w:rFonts w:ascii="Arial" w:hAnsi="Arial" w:cs="Arial"/>
          <w:color w:val="636469"/>
          <w:sz w:val="22"/>
          <w:szCs w:val="22"/>
          <w:vertAlign w:val="superscript"/>
        </w:rPr>
        <w:t>1,</w:t>
      </w:r>
      <w:r w:rsidRPr="00D50DA5">
        <w:rPr>
          <w:rFonts w:ascii="Arial" w:hAnsi="Arial" w:cs="Arial"/>
          <w:color w:val="636469"/>
          <w:sz w:val="22"/>
          <w:szCs w:val="22"/>
          <w:vertAlign w:val="superscript"/>
        </w:rPr>
        <w:t>2</w:t>
      </w:r>
    </w:p>
    <w:p w14:paraId="2C26B32B" w14:textId="6368434D" w:rsidR="000D725F" w:rsidRPr="00D50DA5" w:rsidRDefault="00D50DA5" w:rsidP="00D50DA5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thêm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thắc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mắc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về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lần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quý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thì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xin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biết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ta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cùng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nhau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g</w:t>
      </w:r>
      <w:bookmarkStart w:id="0" w:name="_GoBack"/>
      <w:bookmarkEnd w:id="0"/>
      <w:r w:rsidRPr="00D50DA5">
        <w:rPr>
          <w:rFonts w:ascii="Arial" w:hAnsi="Arial" w:cs="Arial"/>
          <w:color w:val="636469"/>
          <w:sz w:val="22"/>
          <w:szCs w:val="22"/>
        </w:rPr>
        <w:t>iúp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cho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vị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thành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niên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sống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một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cuộc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đời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hạnh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phúc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50DA5">
        <w:rPr>
          <w:rFonts w:ascii="Arial" w:hAnsi="Arial" w:cs="Arial"/>
          <w:color w:val="636469"/>
          <w:sz w:val="22"/>
          <w:szCs w:val="22"/>
        </w:rPr>
        <w:t>mạnh</w:t>
      </w:r>
      <w:proofErr w:type="spellEnd"/>
      <w:r w:rsidRPr="00D50DA5">
        <w:rPr>
          <w:rFonts w:ascii="Arial" w:hAnsi="Arial" w:cs="Arial"/>
          <w:color w:val="636469"/>
          <w:sz w:val="22"/>
          <w:szCs w:val="22"/>
        </w:rPr>
        <w:t>.</w:t>
      </w:r>
    </w:p>
    <w:sectPr w:rsidR="000D725F" w:rsidRPr="00D50DA5" w:rsidSect="00771D5B">
      <w:footerReference w:type="default" r:id="rId6"/>
      <w:pgSz w:w="12240" w:h="15840"/>
      <w:pgMar w:top="25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1331" w14:textId="77777777" w:rsidR="00343DA7" w:rsidRDefault="00343DA7" w:rsidP="00771D5B">
      <w:r>
        <w:separator/>
      </w:r>
    </w:p>
  </w:endnote>
  <w:endnote w:type="continuationSeparator" w:id="0">
    <w:p w14:paraId="29EDAD7A" w14:textId="77777777" w:rsidR="00343DA7" w:rsidRDefault="00343DA7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03ED" w14:textId="74F30830" w:rsidR="00771D5B" w:rsidRPr="00D50DA5" w:rsidRDefault="00D50DA5" w:rsidP="00D50DA5">
    <w:pPr>
      <w:pStyle w:val="Footer"/>
      <w:rPr>
        <w:rFonts w:ascii="Arial" w:hAnsi="Arial" w:cs="Arial"/>
        <w:color w:val="757679"/>
        <w:sz w:val="12"/>
        <w:szCs w:val="12"/>
      </w:rPr>
    </w:pPr>
    <w:proofErr w:type="spellStart"/>
    <w:r w:rsidRPr="00D50DA5">
      <w:rPr>
        <w:rFonts w:ascii="Arial" w:hAnsi="Arial" w:cs="Arial"/>
        <w:b/>
        <w:bCs/>
        <w:color w:val="757679"/>
        <w:sz w:val="12"/>
        <w:szCs w:val="12"/>
      </w:rPr>
      <w:t>Tài</w:t>
    </w:r>
    <w:proofErr w:type="spellEnd"/>
    <w:r w:rsidRPr="00D50DA5">
      <w:rPr>
        <w:rFonts w:ascii="Arial" w:hAnsi="Arial" w:cs="Arial"/>
        <w:b/>
        <w:bCs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b/>
        <w:bCs/>
        <w:color w:val="757679"/>
        <w:sz w:val="12"/>
        <w:szCs w:val="12"/>
      </w:rPr>
      <w:t>liệu</w:t>
    </w:r>
    <w:proofErr w:type="spellEnd"/>
    <w:r w:rsidRPr="00D50DA5">
      <w:rPr>
        <w:rFonts w:ascii="Arial" w:hAnsi="Arial" w:cs="Arial"/>
        <w:b/>
        <w:bCs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b/>
        <w:bCs/>
        <w:color w:val="757679"/>
        <w:sz w:val="12"/>
        <w:szCs w:val="12"/>
      </w:rPr>
      <w:t>tham</w:t>
    </w:r>
    <w:proofErr w:type="spellEnd"/>
    <w:r w:rsidRPr="00D50DA5">
      <w:rPr>
        <w:rFonts w:ascii="Arial" w:hAnsi="Arial" w:cs="Arial"/>
        <w:b/>
        <w:bCs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b/>
        <w:bCs/>
        <w:color w:val="757679"/>
        <w:sz w:val="12"/>
        <w:szCs w:val="12"/>
      </w:rPr>
      <w:t>khảo</w:t>
    </w:r>
    <w:proofErr w:type="spellEnd"/>
    <w:r w:rsidRPr="00D50DA5">
      <w:rPr>
        <w:rFonts w:ascii="Arial" w:hAnsi="Arial" w:cs="Arial"/>
        <w:b/>
        <w:bCs/>
        <w:color w:val="757679"/>
        <w:sz w:val="12"/>
        <w:szCs w:val="12"/>
      </w:rPr>
      <w:t>: 1.</w:t>
    </w:r>
    <w:r w:rsidRPr="00D50DA5">
      <w:rPr>
        <w:rFonts w:ascii="Arial" w:hAnsi="Arial" w:cs="Arial"/>
        <w:color w:val="757679"/>
        <w:sz w:val="12"/>
        <w:szCs w:val="12"/>
      </w:rPr>
      <w:t xml:space="preserve"> CDC. Chlamydia –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Tờ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Thông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Tin CDC. https://www.cdc.gov/std/chlamydia/stdfact-chlamydia.htm.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Cập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nhật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ngày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4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Mười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, 2017.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Truy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cập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ngày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22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Tám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, 2018. </w:t>
    </w:r>
    <w:r w:rsidRPr="00D50DA5">
      <w:rPr>
        <w:rFonts w:ascii="Arial" w:hAnsi="Arial" w:cs="Arial"/>
        <w:b/>
        <w:bCs/>
        <w:color w:val="757679"/>
        <w:sz w:val="12"/>
        <w:szCs w:val="12"/>
      </w:rPr>
      <w:t>2.</w:t>
    </w:r>
    <w:r w:rsidRPr="00D50DA5">
      <w:rPr>
        <w:rFonts w:ascii="Arial" w:hAnsi="Arial" w:cs="Arial"/>
        <w:color w:val="757679"/>
        <w:sz w:val="12"/>
        <w:szCs w:val="12"/>
      </w:rPr>
      <w:t xml:space="preserve"> CDC.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Bệnh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lậu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–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Tờ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Thông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Tin CDC. https://www.cdc.gov/std/gonorrhea/stdfact-gonorrhea.htm.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Cập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nhật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ngày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4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Mười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, 2017.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Truy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cập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ngày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22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D50DA5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50DA5">
      <w:rPr>
        <w:rFonts w:ascii="Arial" w:hAnsi="Arial" w:cs="Arial"/>
        <w:color w:val="757679"/>
        <w:sz w:val="12"/>
        <w:szCs w:val="12"/>
      </w:rPr>
      <w:t>Tám</w:t>
    </w:r>
    <w:proofErr w:type="spellEnd"/>
    <w:r w:rsidRPr="00D50DA5">
      <w:rPr>
        <w:rFonts w:ascii="Arial" w:hAnsi="Arial" w:cs="Arial"/>
        <w:color w:val="757679"/>
        <w:sz w:val="12"/>
        <w:szCs w:val="12"/>
      </w:rPr>
      <w:t>,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692A0" w14:textId="77777777" w:rsidR="00343DA7" w:rsidRDefault="00343DA7" w:rsidP="00771D5B">
      <w:r>
        <w:separator/>
      </w:r>
    </w:p>
  </w:footnote>
  <w:footnote w:type="continuationSeparator" w:id="0">
    <w:p w14:paraId="238743C3" w14:textId="77777777" w:rsidR="00343DA7" w:rsidRDefault="00343DA7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72F77"/>
    <w:rsid w:val="000D725F"/>
    <w:rsid w:val="001402C1"/>
    <w:rsid w:val="00343DA7"/>
    <w:rsid w:val="00384DA5"/>
    <w:rsid w:val="00420081"/>
    <w:rsid w:val="00444A5A"/>
    <w:rsid w:val="00771D5B"/>
    <w:rsid w:val="009817F1"/>
    <w:rsid w:val="00B02644"/>
    <w:rsid w:val="00C20231"/>
    <w:rsid w:val="00C41083"/>
    <w:rsid w:val="00D21C2B"/>
    <w:rsid w:val="00D50DA5"/>
    <w:rsid w:val="00E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DABE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3</cp:revision>
  <dcterms:created xsi:type="dcterms:W3CDTF">2019-07-03T18:16:00Z</dcterms:created>
  <dcterms:modified xsi:type="dcterms:W3CDTF">2019-07-03T18:22:00Z</dcterms:modified>
</cp:coreProperties>
</file>