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5B" w:rsidRPr="00771D5B" w:rsidRDefault="008F53B7" w:rsidP="009F4EF2">
      <w:pPr>
        <w:pStyle w:val="BasicParagraph"/>
        <w:suppressAutoHyphens/>
        <w:spacing w:after="180" w:line="240" w:lineRule="auto"/>
        <w:rPr>
          <w:rFonts w:ascii="Arial" w:hAnsi="Arial" w:cs="Arial"/>
          <w:color w:val="636469"/>
          <w:sz w:val="22"/>
          <w:szCs w:val="22"/>
        </w:rPr>
      </w:pP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亲爱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的患者</w:t>
      </w:r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:rsidR="00771D5B" w:rsidRPr="00771D5B" w:rsidRDefault="00771D5B" w:rsidP="009F4EF2">
      <w:pPr>
        <w:pStyle w:val="BasicParagraph"/>
        <w:suppressAutoHyphens/>
        <w:spacing w:after="180" w:line="240" w:lineRule="auto"/>
        <w:rPr>
          <w:rFonts w:ascii="Arial" w:hAnsi="Arial" w:cs="Arial"/>
          <w:color w:val="636469"/>
          <w:sz w:val="22"/>
          <w:szCs w:val="22"/>
        </w:rPr>
      </w:pPr>
    </w:p>
    <w:p w:rsidR="00771D5B" w:rsidRPr="00771D5B" w:rsidRDefault="008F53B7" w:rsidP="009F4EF2">
      <w:pPr>
        <w:pStyle w:val="BasicParagraph"/>
        <w:suppressAutoHyphens/>
        <w:spacing w:before="90" w:after="180" w:line="240" w:lineRule="auto"/>
        <w:rPr>
          <w:rFonts w:ascii="Arial" w:hAnsi="Arial" w:cs="Arial"/>
          <w:color w:val="636469"/>
          <w:sz w:val="22"/>
          <w:szCs w:val="22"/>
        </w:rPr>
      </w:pP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现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在是您一生中的一个重大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刻。您即将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经历许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多影响您身体和精神的改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变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。在您今天的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访视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中</w:t>
      </w:r>
      <w:bookmarkStart w:id="0" w:name="_GoBack"/>
      <w:bookmarkEnd w:id="0"/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，您</w:t>
      </w:r>
      <w:r w:rsidRPr="008F53B7">
        <w:rPr>
          <w:rFonts w:ascii="Arial" w:hAnsi="Arial" w:cs="Arial"/>
          <w:color w:val="636469"/>
          <w:sz w:val="22"/>
          <w:szCs w:val="22"/>
        </w:rPr>
        <w:t xml:space="preserve"> 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的医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护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服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务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提供者将帮助您理解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些在您就要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大成人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会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发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生的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变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化。您会有机会提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，并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谈论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一</w:t>
      </w:r>
      <w:r w:rsidRPr="008F53B7">
        <w:rPr>
          <w:rFonts w:ascii="Arial" w:hAnsi="Arial" w:cs="Arial"/>
          <w:color w:val="636469"/>
          <w:sz w:val="22"/>
          <w:szCs w:val="22"/>
        </w:rPr>
        <w:t xml:space="preserve"> 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些您心目中可能出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现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的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话题</w:t>
      </w:r>
      <w:r w:rsidR="00384DA5" w:rsidRPr="00384DA5">
        <w:rPr>
          <w:rFonts w:ascii="Arial" w:hAnsi="Arial" w:cs="Arial"/>
          <w:color w:val="636469"/>
          <w:sz w:val="22"/>
          <w:szCs w:val="22"/>
        </w:rPr>
        <w:t xml:space="preserve">, 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比如</w:t>
      </w:r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:rsidR="009817F1" w:rsidRPr="009817F1" w:rsidRDefault="009817F1" w:rsidP="009F4EF2">
      <w:pPr>
        <w:pStyle w:val="BasicParagraph"/>
        <w:suppressAutoHyphens/>
        <w:spacing w:line="240" w:lineRule="auto"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心情和情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绪</w:t>
      </w:r>
    </w:p>
    <w:p w:rsidR="009817F1" w:rsidRPr="009817F1" w:rsidRDefault="009817F1" w:rsidP="009F4EF2">
      <w:pPr>
        <w:pStyle w:val="BasicParagraph"/>
        <w:suppressAutoHyphens/>
        <w:spacing w:line="240" w:lineRule="auto"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健康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饮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食和睡眠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习惯</w:t>
      </w:r>
    </w:p>
    <w:p w:rsidR="008F53B7" w:rsidRPr="008F53B7" w:rsidRDefault="009817F1" w:rsidP="009F4EF2">
      <w:pPr>
        <w:pStyle w:val="BasicParagraph"/>
        <w:suppressAutoHyphens/>
        <w:spacing w:line="240" w:lineRule="auto"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您擅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的或遇到了困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难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的学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业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以及任何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领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域</w:t>
      </w:r>
    </w:p>
    <w:p w:rsidR="009817F1" w:rsidRPr="009817F1" w:rsidRDefault="009817F1" w:rsidP="009F4EF2">
      <w:pPr>
        <w:pStyle w:val="BasicParagraph"/>
        <w:suppressAutoHyphens/>
        <w:spacing w:line="240" w:lineRule="auto"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朋友和恋人关系</w:t>
      </w:r>
    </w:p>
    <w:p w:rsidR="009817F1" w:rsidRPr="009817F1" w:rsidRDefault="009817F1" w:rsidP="009F4EF2">
      <w:pPr>
        <w:pStyle w:val="BasicParagraph"/>
        <w:suppressAutoHyphens/>
        <w:spacing w:line="240" w:lineRule="auto"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性活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动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和性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传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播感染（</w:t>
      </w:r>
      <w:r w:rsidR="008F53B7" w:rsidRPr="008F53B7">
        <w:rPr>
          <w:rFonts w:ascii="Arial" w:hAnsi="Arial" w:cs="Arial"/>
          <w:color w:val="636469"/>
          <w:sz w:val="22"/>
          <w:szCs w:val="22"/>
        </w:rPr>
        <w:t>STI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）</w:t>
      </w:r>
    </w:p>
    <w:p w:rsidR="00771D5B" w:rsidRPr="00771D5B" w:rsidRDefault="00771D5B" w:rsidP="009F4EF2">
      <w:pPr>
        <w:pStyle w:val="BasicParagraph"/>
        <w:suppressAutoHyphens/>
        <w:spacing w:after="180" w:line="240" w:lineRule="auto"/>
        <w:ind w:left="360"/>
        <w:rPr>
          <w:rFonts w:ascii="Arial" w:hAnsi="Arial" w:cs="Arial"/>
          <w:color w:val="636469"/>
          <w:sz w:val="22"/>
          <w:szCs w:val="22"/>
        </w:rPr>
      </w:pPr>
      <w:r w:rsidRPr="00771D5B">
        <w:rPr>
          <w:rFonts w:ascii="Arial" w:hAnsi="Arial" w:cs="Arial"/>
          <w:color w:val="636469"/>
          <w:sz w:val="22"/>
          <w:szCs w:val="22"/>
        </w:rPr>
        <w:t xml:space="preserve">• </w:t>
      </w:r>
      <w:r w:rsidR="008F53B7"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药</w:t>
      </w:r>
      <w:r w:rsidR="008F53B7"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物和酒精</w:t>
      </w:r>
    </w:p>
    <w:p w:rsidR="009817F1" w:rsidRPr="009817F1" w:rsidRDefault="008F53B7" w:rsidP="009F4EF2">
      <w:pPr>
        <w:pStyle w:val="BasicParagraph"/>
        <w:suppressAutoHyphens/>
        <w:spacing w:before="90" w:after="180" w:line="240" w:lineRule="auto"/>
        <w:rPr>
          <w:rFonts w:ascii="Arial" w:hAnsi="Arial" w:cs="Arial"/>
          <w:color w:val="636469"/>
          <w:sz w:val="22"/>
          <w:szCs w:val="22"/>
        </w:rPr>
      </w:pP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如果您今天是和一名家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或其他成年人一起来的，我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会花些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时间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跟你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们俩谈谈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，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对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于任何您可能感</w:t>
      </w:r>
      <w:r w:rsidRPr="008F53B7">
        <w:rPr>
          <w:rFonts w:ascii="Arial" w:hAnsi="Arial" w:cs="Arial"/>
          <w:color w:val="636469"/>
          <w:sz w:val="22"/>
          <w:szCs w:val="22"/>
        </w:rPr>
        <w:t xml:space="preserve"> 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到在家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面前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谈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起来会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让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您不自在的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问题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，您会有机会私下与医生交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谈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。</w:t>
      </w:r>
    </w:p>
    <w:p w:rsidR="009817F1" w:rsidRPr="009817F1" w:rsidRDefault="008F53B7" w:rsidP="009F4EF2">
      <w:pPr>
        <w:pStyle w:val="BasicParagraph"/>
        <w:suppressAutoHyphens/>
        <w:spacing w:before="90" w:after="180" w:line="240" w:lineRule="auto"/>
        <w:rPr>
          <w:rFonts w:ascii="Arial" w:hAnsi="Arial" w:cs="Arial"/>
          <w:color w:val="636469"/>
          <w:sz w:val="22"/>
          <w:szCs w:val="22"/>
        </w:rPr>
      </w:pP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在您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访视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期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间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，您也会接受一些免疫接种来确保您的健康。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我</w:t>
      </w:r>
      <w:r w:rsidRPr="008F53B7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们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每年都会</w:t>
      </w:r>
      <w:r w:rsidRPr="008F53B7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对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所有</w:t>
      </w:r>
      <w:r w:rsidRPr="008F53B7">
        <w:rPr>
          <w:rFonts w:ascii="Arial" w:hAnsi="Arial" w:cs="Arial"/>
          <w:b/>
          <w:bCs/>
          <w:color w:val="636469"/>
          <w:sz w:val="22"/>
          <w:szCs w:val="22"/>
        </w:rPr>
        <w:t xml:space="preserve"> 15-24 </w:t>
      </w:r>
      <w:r w:rsidRPr="008F53B7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岁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的女性患</w:t>
      </w:r>
      <w:r w:rsidRPr="008F53B7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者（无</w:t>
      </w:r>
      <w:r w:rsidRPr="008F53B7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论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其性史如何）</w:t>
      </w:r>
      <w:r w:rsidRPr="008F53B7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进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行衣原体（</w:t>
      </w:r>
      <w:r w:rsidRPr="008F53B7">
        <w:rPr>
          <w:rFonts w:ascii="Arial" w:hAnsi="Arial" w:cs="Arial"/>
          <w:b/>
          <w:bCs/>
          <w:color w:val="636469"/>
          <w:sz w:val="22"/>
          <w:szCs w:val="22"/>
        </w:rPr>
        <w:t>CT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）和淋病（</w:t>
      </w:r>
      <w:r w:rsidRPr="008F53B7">
        <w:rPr>
          <w:rFonts w:ascii="Arial" w:hAnsi="Arial" w:cs="Arial"/>
          <w:b/>
          <w:bCs/>
          <w:color w:val="636469"/>
          <w:sz w:val="22"/>
          <w:szCs w:val="22"/>
        </w:rPr>
        <w:t>NG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）</w:t>
      </w:r>
      <w:r w:rsidRPr="008F53B7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检测</w:t>
      </w:r>
      <w:r w:rsidRPr="008F53B7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，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除非您拒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绝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接受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检测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。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检测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很容易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进</w:t>
      </w:r>
      <w:r w:rsidRPr="008F53B7">
        <w:rPr>
          <w:rFonts w:ascii="Arial" w:hAnsi="Arial" w:cs="Arial"/>
          <w:color w:val="636469"/>
          <w:sz w:val="22"/>
          <w:szCs w:val="22"/>
        </w:rPr>
        <w:t xml:space="preserve"> 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行</w:t>
      </w:r>
      <w:r w:rsidRPr="008F53B7">
        <w:rPr>
          <w:rFonts w:ascii="Arial" w:hAnsi="Arial" w:cs="Arial"/>
          <w:color w:val="636469"/>
          <w:sz w:val="22"/>
          <w:szCs w:val="22"/>
        </w:rPr>
        <w:t>——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我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会要求您提供一份尿液或由您自行收集的阴道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样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本，并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记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下您的私人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电话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号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码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，以向您告</w:t>
      </w:r>
      <w:r w:rsidRPr="008F53B7">
        <w:rPr>
          <w:rFonts w:ascii="Arial" w:hAnsi="Arial" w:cs="Arial"/>
          <w:color w:val="636469"/>
          <w:sz w:val="22"/>
          <w:szCs w:val="22"/>
        </w:rPr>
        <w:t xml:space="preserve"> 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知</w:t>
      </w:r>
      <w:r w:rsidRPr="008F53B7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检测结</w:t>
      </w:r>
      <w:r w:rsidRPr="008F53B7">
        <w:rPr>
          <w:rFonts w:ascii="MS Gothic" w:eastAsia="MS Gothic" w:hAnsi="MS Gothic" w:cs="MS Gothic" w:hint="eastAsia"/>
          <w:color w:val="636469"/>
          <w:sz w:val="22"/>
          <w:szCs w:val="22"/>
        </w:rPr>
        <w:t>果。</w:t>
      </w:r>
    </w:p>
    <w:p w:rsidR="009817F1" w:rsidRDefault="0067510F" w:rsidP="009F4EF2">
      <w:pPr>
        <w:rPr>
          <w:rFonts w:ascii="Arial" w:hAnsi="Arial" w:cs="Arial"/>
          <w:color w:val="636469"/>
          <w:sz w:val="22"/>
          <w:szCs w:val="22"/>
        </w:rPr>
      </w:pPr>
      <w:r w:rsidRPr="0067510F">
        <w:rPr>
          <w:rFonts w:ascii="Arial" w:hAnsi="Arial" w:cs="Arial"/>
          <w:color w:val="636469"/>
          <w:sz w:val="22"/>
          <w:szCs w:val="22"/>
        </w:rPr>
        <w:t xml:space="preserve">CT 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和</w:t>
      </w:r>
      <w:r w:rsidRPr="0067510F">
        <w:rPr>
          <w:rFonts w:ascii="Arial" w:hAnsi="Arial" w:cs="Arial"/>
          <w:color w:val="636469"/>
          <w:sz w:val="22"/>
          <w:szCs w:val="22"/>
        </w:rPr>
        <w:t xml:space="preserve"> NG 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是常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见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的性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传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播感染，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经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常没有症状，但如果不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进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行治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疗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，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则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可引起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诸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如不孕不育等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期</w:t>
      </w:r>
      <w:r w:rsidRPr="0067510F">
        <w:rPr>
          <w:rFonts w:ascii="Arial" w:hAnsi="Arial" w:cs="Arial"/>
          <w:color w:val="636469"/>
          <w:sz w:val="22"/>
          <w:szCs w:val="22"/>
        </w:rPr>
        <w:t xml:space="preserve"> 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问题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。</w:t>
      </w:r>
      <w:r w:rsidRPr="0067510F">
        <w:rPr>
          <w:rFonts w:ascii="Arial" w:hAnsi="Arial" w:cs="Arial"/>
          <w:color w:val="636469"/>
          <w:sz w:val="22"/>
          <w:szCs w:val="22"/>
        </w:rPr>
        <w:t>1,2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好消息是，如果您的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检测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呈阳性，我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可以开出抗生素来治好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些感染以免其引起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问题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。</w:t>
      </w:r>
    </w:p>
    <w:p w:rsidR="009817F1" w:rsidRPr="009817F1" w:rsidRDefault="009817F1" w:rsidP="009F4EF2">
      <w:pPr>
        <w:rPr>
          <w:rFonts w:ascii="Arial" w:hAnsi="Arial" w:cs="Arial"/>
          <w:color w:val="636469"/>
          <w:sz w:val="22"/>
          <w:szCs w:val="22"/>
        </w:rPr>
      </w:pPr>
    </w:p>
    <w:p w:rsidR="0067510F" w:rsidRPr="0067510F" w:rsidRDefault="0067510F" w:rsidP="009F4EF2">
      <w:pPr>
        <w:rPr>
          <w:rFonts w:ascii="Arial" w:hAnsi="Arial" w:cs="Arial"/>
          <w:color w:val="636469"/>
          <w:sz w:val="22"/>
          <w:szCs w:val="22"/>
        </w:rPr>
      </w:pP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请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留出一些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时间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来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进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行您的定期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约诊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，并定期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进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行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检测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，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这对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于您的健康很重要。如果您想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任何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</w:t>
      </w:r>
      <w:r w:rsidRPr="0067510F">
        <w:rPr>
          <w:rFonts w:ascii="Arial" w:hAnsi="Arial" w:cs="Arial"/>
          <w:color w:val="636469"/>
          <w:sz w:val="22"/>
          <w:szCs w:val="22"/>
        </w:rPr>
        <w:t xml:space="preserve"> 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题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，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请让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我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知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晓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，</w:t>
      </w:r>
      <w:r w:rsidRPr="0067510F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还请记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住，</w:t>
      </w:r>
      <w:r w:rsidRPr="0067510F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我</w:t>
      </w:r>
      <w:r w:rsidRPr="0067510F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们</w:t>
      </w:r>
      <w:r w:rsidRPr="0067510F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会在</w:t>
      </w:r>
      <w:r w:rsidRPr="0067510F">
        <w:rPr>
          <w:rFonts w:ascii="Microsoft JhengHei" w:eastAsia="Microsoft JhengHei" w:hAnsi="Microsoft JhengHei" w:cs="Microsoft JhengHei" w:hint="eastAsia"/>
          <w:b/>
          <w:bCs/>
          <w:color w:val="636469"/>
          <w:sz w:val="22"/>
          <w:szCs w:val="22"/>
        </w:rPr>
        <w:t>这</w:t>
      </w:r>
      <w:r w:rsidRPr="0067510F">
        <w:rPr>
          <w:rFonts w:ascii="MS Gothic" w:eastAsia="MS Gothic" w:hAnsi="MS Gothic" w:cs="MS Gothic" w:hint="eastAsia"/>
          <w:b/>
          <w:bCs/>
          <w:color w:val="636469"/>
          <w:sz w:val="22"/>
          <w:szCs w:val="22"/>
        </w:rPr>
        <w:t>里帮助您</w:t>
      </w:r>
      <w:r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。</w:t>
      </w:r>
    </w:p>
    <w:p w:rsidR="000D725F" w:rsidRPr="00771D5B" w:rsidRDefault="000D725F" w:rsidP="009F4EF2">
      <w:pPr>
        <w:rPr>
          <w:rFonts w:ascii="Arial" w:hAnsi="Arial" w:cs="Arial"/>
        </w:rPr>
      </w:pPr>
    </w:p>
    <w:sectPr w:rsidR="000D725F" w:rsidRPr="00771D5B" w:rsidSect="009F4EF2">
      <w:footerReference w:type="default" r:id="rId7"/>
      <w:pgSz w:w="12240" w:h="15840"/>
      <w:pgMar w:top="250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341" w:rsidRDefault="00D06341" w:rsidP="00771D5B">
      <w:r>
        <w:separator/>
      </w:r>
    </w:p>
  </w:endnote>
  <w:endnote w:type="continuationSeparator" w:id="0">
    <w:p w:rsidR="00D06341" w:rsidRDefault="00D06341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F1" w:rsidRPr="009817F1" w:rsidRDefault="0067510F" w:rsidP="009817F1">
    <w:pPr>
      <w:pStyle w:val="Footer"/>
      <w:rPr>
        <w:rFonts w:ascii="Arial" w:hAnsi="Arial" w:cs="Arial"/>
        <w:color w:val="757679"/>
        <w:sz w:val="12"/>
        <w:szCs w:val="12"/>
      </w:rPr>
    </w:pPr>
    <w:r w:rsidRPr="0067510F">
      <w:rPr>
        <w:rFonts w:ascii="MS Gothic" w:eastAsia="MS Gothic" w:hAnsi="MS Gothic" w:cs="MS Gothic" w:hint="eastAsia"/>
        <w:b/>
        <w:bCs/>
        <w:color w:val="757679"/>
        <w:sz w:val="12"/>
        <w:szCs w:val="12"/>
      </w:rPr>
      <w:t>参考</w:t>
    </w:r>
    <w:r w:rsidRPr="0067510F">
      <w:rPr>
        <w:rFonts w:ascii="Microsoft JhengHei" w:eastAsia="Microsoft JhengHei" w:hAnsi="Microsoft JhengHei" w:cs="Microsoft JhengHei" w:hint="eastAsia"/>
        <w:b/>
        <w:bCs/>
        <w:color w:val="757679"/>
        <w:sz w:val="12"/>
        <w:szCs w:val="12"/>
      </w:rPr>
      <w:t>资</w:t>
    </w:r>
    <w:r w:rsidRPr="0067510F">
      <w:rPr>
        <w:rFonts w:ascii="MS Gothic" w:eastAsia="MS Gothic" w:hAnsi="MS Gothic" w:cs="MS Gothic" w:hint="eastAsia"/>
        <w:b/>
        <w:bCs/>
        <w:color w:val="757679"/>
        <w:sz w:val="12"/>
        <w:szCs w:val="12"/>
      </w:rPr>
      <w:t>料：</w:t>
    </w:r>
    <w:r w:rsidRPr="0067510F">
      <w:rPr>
        <w:rFonts w:ascii="Arial" w:hAnsi="Arial" w:cs="Arial"/>
        <w:b/>
        <w:bCs/>
        <w:color w:val="757679"/>
        <w:sz w:val="12"/>
        <w:szCs w:val="12"/>
      </w:rPr>
      <w:t xml:space="preserve">1. </w:t>
    </w:r>
    <w:r w:rsidRPr="0067510F">
      <w:rPr>
        <w:rFonts w:ascii="Arial" w:hAnsi="Arial" w:cs="Arial"/>
        <w:color w:val="757679"/>
        <w:sz w:val="12"/>
        <w:szCs w:val="12"/>
      </w:rPr>
      <w:t xml:space="preserve">CDC. Chlamydia - CDC Fact Sheet. https://www.cdc.gov/std/chlamydia/stdfact-chlamydia.htm.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更新于</w:t>
    </w:r>
    <w:r w:rsidRPr="0067510F">
      <w:rPr>
        <w:rFonts w:ascii="Arial" w:hAnsi="Arial" w:cs="Arial"/>
        <w:color w:val="757679"/>
        <w:sz w:val="12"/>
        <w:szCs w:val="12"/>
      </w:rPr>
      <w:t xml:space="preserve"> 2017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Pr="0067510F">
      <w:rPr>
        <w:rFonts w:ascii="Arial" w:hAnsi="Arial" w:cs="Arial"/>
        <w:color w:val="757679"/>
        <w:sz w:val="12"/>
        <w:szCs w:val="12"/>
      </w:rPr>
      <w:t xml:space="preserve"> 10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Pr="0067510F">
      <w:rPr>
        <w:rFonts w:ascii="Arial" w:hAnsi="Arial" w:cs="Arial"/>
        <w:color w:val="757679"/>
        <w:sz w:val="12"/>
        <w:szCs w:val="12"/>
      </w:rPr>
      <w:t xml:space="preserve"> 4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  <w:r w:rsidRPr="0067510F">
      <w:rPr>
        <w:rFonts w:ascii="Microsoft JhengHei" w:eastAsia="Microsoft JhengHei" w:hAnsi="Microsoft JhengHei" w:cs="Microsoft JhengHei" w:hint="eastAsia"/>
        <w:color w:val="757679"/>
        <w:sz w:val="12"/>
        <w:szCs w:val="12"/>
      </w:rPr>
      <w:t>访问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于</w:t>
    </w:r>
    <w:r w:rsidRPr="0067510F">
      <w:rPr>
        <w:rFonts w:ascii="Arial" w:hAnsi="Arial" w:cs="Arial"/>
        <w:color w:val="757679"/>
        <w:sz w:val="12"/>
        <w:szCs w:val="12"/>
      </w:rPr>
      <w:t xml:space="preserve"> 2018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Pr="0067510F">
      <w:rPr>
        <w:rFonts w:ascii="Arial" w:hAnsi="Arial" w:cs="Arial"/>
        <w:color w:val="757679"/>
        <w:sz w:val="12"/>
        <w:szCs w:val="12"/>
      </w:rPr>
      <w:t xml:space="preserve"> 8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Pr="0067510F">
      <w:rPr>
        <w:rFonts w:ascii="Arial" w:hAnsi="Arial" w:cs="Arial"/>
        <w:color w:val="757679"/>
        <w:sz w:val="12"/>
        <w:szCs w:val="12"/>
      </w:rPr>
      <w:t xml:space="preserve"> 22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  <w:r w:rsidRPr="0067510F">
      <w:rPr>
        <w:rFonts w:ascii="Arial" w:hAnsi="Arial" w:cs="Arial"/>
        <w:b/>
        <w:bCs/>
        <w:color w:val="757679"/>
        <w:sz w:val="12"/>
        <w:szCs w:val="12"/>
      </w:rPr>
      <w:t xml:space="preserve">2. </w:t>
    </w:r>
    <w:r w:rsidRPr="0067510F">
      <w:rPr>
        <w:rFonts w:ascii="Arial" w:hAnsi="Arial" w:cs="Arial"/>
        <w:color w:val="757679"/>
        <w:sz w:val="12"/>
        <w:szCs w:val="12"/>
      </w:rPr>
      <w:t xml:space="preserve">CDC. Gonorrhea - CDC Fact Sheet. https://www.cdc.gov/std/gonorrhea/stdfact-gonorrhea.htm.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更新于</w:t>
    </w:r>
    <w:r w:rsidRPr="0067510F">
      <w:rPr>
        <w:rFonts w:ascii="Arial" w:hAnsi="Arial" w:cs="Arial"/>
        <w:color w:val="757679"/>
        <w:sz w:val="12"/>
        <w:szCs w:val="12"/>
      </w:rPr>
      <w:t xml:space="preserve"> 2017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Pr="0067510F">
      <w:rPr>
        <w:rFonts w:ascii="Arial" w:hAnsi="Arial" w:cs="Arial"/>
        <w:color w:val="757679"/>
        <w:sz w:val="12"/>
        <w:szCs w:val="12"/>
      </w:rPr>
      <w:t xml:space="preserve"> 10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Pr="0067510F">
      <w:rPr>
        <w:rFonts w:ascii="Arial" w:hAnsi="Arial" w:cs="Arial"/>
        <w:color w:val="757679"/>
        <w:sz w:val="12"/>
        <w:szCs w:val="12"/>
      </w:rPr>
      <w:t xml:space="preserve"> 4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  <w:r w:rsidRPr="0067510F">
      <w:rPr>
        <w:rFonts w:ascii="Microsoft JhengHei" w:eastAsia="Microsoft JhengHei" w:hAnsi="Microsoft JhengHei" w:cs="Microsoft JhengHei" w:hint="eastAsia"/>
        <w:color w:val="757679"/>
        <w:sz w:val="12"/>
        <w:szCs w:val="12"/>
      </w:rPr>
      <w:t>访问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于</w:t>
    </w:r>
    <w:r w:rsidRPr="0067510F">
      <w:rPr>
        <w:rFonts w:ascii="Arial" w:hAnsi="Arial" w:cs="Arial"/>
        <w:color w:val="757679"/>
        <w:sz w:val="12"/>
        <w:szCs w:val="12"/>
      </w:rPr>
      <w:t xml:space="preserve"> 2018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Pr="0067510F">
      <w:rPr>
        <w:rFonts w:ascii="Arial" w:hAnsi="Arial" w:cs="Arial"/>
        <w:color w:val="757679"/>
        <w:sz w:val="12"/>
        <w:szCs w:val="12"/>
      </w:rPr>
      <w:t xml:space="preserve"> 8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Pr="0067510F">
      <w:rPr>
        <w:rFonts w:ascii="Arial" w:hAnsi="Arial" w:cs="Arial"/>
        <w:color w:val="757679"/>
        <w:sz w:val="12"/>
        <w:szCs w:val="12"/>
      </w:rPr>
      <w:t xml:space="preserve"> 22 </w:t>
    </w:r>
    <w:r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</w:p>
  <w:p w:rsidR="00771D5B" w:rsidRPr="009817F1" w:rsidRDefault="00771D5B" w:rsidP="0098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341" w:rsidRDefault="00D06341" w:rsidP="00771D5B">
      <w:r>
        <w:separator/>
      </w:r>
    </w:p>
  </w:footnote>
  <w:footnote w:type="continuationSeparator" w:id="0">
    <w:p w:rsidR="00D06341" w:rsidRDefault="00D06341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D725F"/>
    <w:rsid w:val="001402C1"/>
    <w:rsid w:val="00384DA5"/>
    <w:rsid w:val="00420081"/>
    <w:rsid w:val="00444A5A"/>
    <w:rsid w:val="0067510F"/>
    <w:rsid w:val="00771D5B"/>
    <w:rsid w:val="008F53B7"/>
    <w:rsid w:val="009817F1"/>
    <w:rsid w:val="009F4EF2"/>
    <w:rsid w:val="00D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5B04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16D9C-4C2A-7545-B434-64A1052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4</cp:revision>
  <dcterms:created xsi:type="dcterms:W3CDTF">2019-07-03T17:20:00Z</dcterms:created>
  <dcterms:modified xsi:type="dcterms:W3CDTF">2019-07-03T17:25:00Z</dcterms:modified>
</cp:coreProperties>
</file>